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44" w:rsidRDefault="000C7C37">
      <w:r>
        <w:rPr>
          <w:noProof/>
        </w:rPr>
        <mc:AlternateContent>
          <mc:Choice Requires="wps">
            <w:drawing>
              <wp:anchor distT="0" distB="0" distL="114300" distR="114300" simplePos="0" relativeHeight="251660288" behindDoc="0" locked="0" layoutInCell="1" allowOverlap="1" wp14:anchorId="706201CB" wp14:editId="7AEBC08E">
                <wp:simplePos x="0" y="0"/>
                <wp:positionH relativeFrom="column">
                  <wp:posOffset>1628775</wp:posOffset>
                </wp:positionH>
                <wp:positionV relativeFrom="paragraph">
                  <wp:posOffset>38100</wp:posOffset>
                </wp:positionV>
                <wp:extent cx="5162550" cy="876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876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C37" w:rsidRDefault="000C7C37"/>
                          <w:p w:rsidR="000C7C37" w:rsidRDefault="000C7C37"/>
                          <w:p w:rsidR="00A57DEE" w:rsidRDefault="00A57DEE" w:rsidP="00A57DEE">
                            <w:pPr>
                              <w:jc w:val="center"/>
                              <w:rPr>
                                <w:sz w:val="36"/>
                                <w:szCs w:val="36"/>
                              </w:rPr>
                            </w:pPr>
                            <w:r>
                              <w:rPr>
                                <w:sz w:val="36"/>
                                <w:szCs w:val="36"/>
                              </w:rPr>
                              <w:t>Annual Parent/Teacher Asbestos Notification</w:t>
                            </w:r>
                          </w:p>
                          <w:p w:rsidR="00A57DEE" w:rsidRDefault="00A57DEE" w:rsidP="00A57DEE">
                            <w:pPr>
                              <w:jc w:val="center"/>
                              <w:rPr>
                                <w:sz w:val="24"/>
                                <w:szCs w:val="24"/>
                              </w:rPr>
                            </w:pPr>
                          </w:p>
                          <w:p w:rsidR="00A57DEE" w:rsidRDefault="00A57DEE" w:rsidP="00A57DEE">
                            <w:pPr>
                              <w:jc w:val="center"/>
                            </w:pPr>
                          </w:p>
                          <w:p w:rsidR="00A57DEE" w:rsidRDefault="00A57DEE" w:rsidP="00A57DEE">
                            <w:pPr>
                              <w:rPr>
                                <w:sz w:val="28"/>
                                <w:szCs w:val="28"/>
                              </w:rPr>
                            </w:pPr>
                            <w:r>
                              <w:rPr>
                                <w:sz w:val="28"/>
                                <w:szCs w:val="28"/>
                              </w:rPr>
                              <w:t xml:space="preserve">TO:  </w:t>
                            </w:r>
                            <w:r>
                              <w:rPr>
                                <w:sz w:val="28"/>
                                <w:szCs w:val="28"/>
                              </w:rPr>
                              <w:tab/>
                              <w:t xml:space="preserve">Parents and Staff of </w:t>
                            </w:r>
                            <w:r w:rsidR="00225B0D">
                              <w:rPr>
                                <w:sz w:val="28"/>
                                <w:szCs w:val="28"/>
                              </w:rPr>
                              <w:t xml:space="preserve">St. </w:t>
                            </w:r>
                            <w:r>
                              <w:rPr>
                                <w:sz w:val="28"/>
                                <w:szCs w:val="28"/>
                              </w:rPr>
                              <w:t xml:space="preserve">John Paul II </w:t>
                            </w:r>
                            <w:r w:rsidR="00225B0D">
                              <w:rPr>
                                <w:sz w:val="28"/>
                                <w:szCs w:val="28"/>
                              </w:rPr>
                              <w:t xml:space="preserve">Classical </w:t>
                            </w:r>
                            <w:r>
                              <w:rPr>
                                <w:sz w:val="28"/>
                                <w:szCs w:val="28"/>
                              </w:rPr>
                              <w:t>Catholic School</w:t>
                            </w:r>
                          </w:p>
                          <w:p w:rsidR="00A57DEE" w:rsidRDefault="00A57DEE" w:rsidP="00A57DEE">
                            <w:pPr>
                              <w:rPr>
                                <w:sz w:val="28"/>
                                <w:szCs w:val="28"/>
                              </w:rPr>
                            </w:pPr>
                            <w:r>
                              <w:rPr>
                                <w:sz w:val="28"/>
                                <w:szCs w:val="28"/>
                              </w:rPr>
                              <w:t xml:space="preserve">FROM: </w:t>
                            </w:r>
                            <w:r w:rsidR="00A11785">
                              <w:rPr>
                                <w:sz w:val="28"/>
                                <w:szCs w:val="28"/>
                              </w:rPr>
                              <w:t xml:space="preserve"> Mrs. Monica Burke</w:t>
                            </w:r>
                            <w:r>
                              <w:rPr>
                                <w:sz w:val="28"/>
                                <w:szCs w:val="28"/>
                              </w:rPr>
                              <w:t>, Principal</w:t>
                            </w:r>
                          </w:p>
                          <w:p w:rsidR="00A57DEE" w:rsidRDefault="00A11785" w:rsidP="00A57DEE">
                            <w:pPr>
                              <w:rPr>
                                <w:sz w:val="28"/>
                                <w:szCs w:val="28"/>
                              </w:rPr>
                            </w:pPr>
                            <w:r>
                              <w:rPr>
                                <w:sz w:val="28"/>
                                <w:szCs w:val="28"/>
                              </w:rPr>
                              <w:t>DATE:</w:t>
                            </w:r>
                            <w:r>
                              <w:rPr>
                                <w:sz w:val="28"/>
                                <w:szCs w:val="28"/>
                              </w:rPr>
                              <w:tab/>
                              <w:t xml:space="preserve">  September 22, 2022</w:t>
                            </w:r>
                          </w:p>
                          <w:p w:rsidR="008537C3" w:rsidRDefault="008537C3" w:rsidP="00A57DEE">
                            <w:pPr>
                              <w:rPr>
                                <w:sz w:val="28"/>
                                <w:szCs w:val="28"/>
                              </w:rPr>
                            </w:pPr>
                          </w:p>
                          <w:p w:rsidR="00A57DEE" w:rsidRDefault="00D25313" w:rsidP="00A57DEE">
                            <w:pPr>
                              <w:rPr>
                                <w:sz w:val="28"/>
                                <w:szCs w:val="28"/>
                              </w:rPr>
                            </w:pPr>
                            <w:r>
                              <w:rPr>
                                <w:sz w:val="28"/>
                                <w:szCs w:val="28"/>
                              </w:rPr>
                              <w:t xml:space="preserve">St. John </w:t>
                            </w:r>
                            <w:r w:rsidR="00A57DEE">
                              <w:rPr>
                                <w:sz w:val="28"/>
                                <w:szCs w:val="28"/>
                              </w:rPr>
                              <w:t xml:space="preserve">Paul II </w:t>
                            </w:r>
                            <w:r w:rsidR="00A65276">
                              <w:rPr>
                                <w:sz w:val="28"/>
                                <w:szCs w:val="28"/>
                              </w:rPr>
                              <w:t xml:space="preserve">Classical </w:t>
                            </w:r>
                            <w:r w:rsidR="00A57DEE">
                              <w:rPr>
                                <w:sz w:val="28"/>
                                <w:szCs w:val="28"/>
                              </w:rPr>
                              <w:t>Catholic School has asbestos Management Plan prepared in compliance with the USEPA Asbestos Hazard Emergency Response Act (AHERA).  This plan and subsequent updates are available for inspection Monday through Friday during normal school hours in the Main School Office.</w:t>
                            </w:r>
                          </w:p>
                          <w:p w:rsidR="00A57DEE" w:rsidRDefault="00A57DEE" w:rsidP="00A57DEE">
                            <w:pPr>
                              <w:rPr>
                                <w:sz w:val="28"/>
                                <w:szCs w:val="28"/>
                              </w:rPr>
                            </w:pPr>
                            <w:r>
                              <w:rPr>
                                <w:sz w:val="28"/>
                                <w:szCs w:val="28"/>
                              </w:rPr>
                              <w:t xml:space="preserve">In </w:t>
                            </w:r>
                            <w:r w:rsidR="00D25313">
                              <w:rPr>
                                <w:sz w:val="28"/>
                                <w:szCs w:val="28"/>
                              </w:rPr>
                              <w:t>May</w:t>
                            </w:r>
                            <w:r>
                              <w:rPr>
                                <w:sz w:val="28"/>
                                <w:szCs w:val="28"/>
                              </w:rPr>
                              <w:t xml:space="preserve"> of 20</w:t>
                            </w:r>
                            <w:r w:rsidR="00D25313">
                              <w:rPr>
                                <w:sz w:val="28"/>
                                <w:szCs w:val="28"/>
                              </w:rPr>
                              <w:t>20</w:t>
                            </w:r>
                            <w:r>
                              <w:rPr>
                                <w:sz w:val="28"/>
                                <w:szCs w:val="28"/>
                              </w:rPr>
                              <w:t xml:space="preserve"> a Six-month Periodic Surveillance review, required by the AHERA regulation was conducted by qualified personnel to re-evaluate the condition of asbestos containing materials at the facility. </w:t>
                            </w:r>
                          </w:p>
                          <w:p w:rsidR="00FF1D50" w:rsidRDefault="00A57DEE" w:rsidP="00A57DEE">
                            <w:pPr>
                              <w:rPr>
                                <w:sz w:val="28"/>
                                <w:szCs w:val="28"/>
                              </w:rPr>
                            </w:pPr>
                            <w:r>
                              <w:rPr>
                                <w:sz w:val="28"/>
                                <w:szCs w:val="28"/>
                              </w:rPr>
                              <w:t>The Surveillance review also evaluated Operations and Maintenance procedures that will keep asbestos materials in good condition.</w:t>
                            </w:r>
                          </w:p>
                          <w:p w:rsidR="00FF1D50" w:rsidRDefault="00FF1D50" w:rsidP="00A57DEE">
                            <w:pPr>
                              <w:rPr>
                                <w:sz w:val="28"/>
                                <w:szCs w:val="28"/>
                              </w:rPr>
                            </w:pPr>
                          </w:p>
                          <w:p w:rsidR="00A57DEE" w:rsidRDefault="00A57DEE" w:rsidP="00A57DEE">
                            <w:pPr>
                              <w:rPr>
                                <w:sz w:val="28"/>
                                <w:szCs w:val="28"/>
                              </w:rPr>
                            </w:pPr>
                            <w:r>
                              <w:rPr>
                                <w:sz w:val="28"/>
                                <w:szCs w:val="28"/>
                              </w:rPr>
                              <w:t>If you have any questions, please contact</w:t>
                            </w:r>
                            <w:r w:rsidR="00A11785">
                              <w:rPr>
                                <w:sz w:val="28"/>
                                <w:szCs w:val="28"/>
                              </w:rPr>
                              <w:t xml:space="preserve"> Mrs. Monica Burke</w:t>
                            </w:r>
                            <w:r>
                              <w:rPr>
                                <w:sz w:val="28"/>
                                <w:szCs w:val="28"/>
                              </w:rPr>
                              <w:t>, our designated person for asbestos activities.</w:t>
                            </w:r>
                          </w:p>
                          <w:p w:rsidR="00A57DEE" w:rsidRDefault="00A57DEE" w:rsidP="00A57DEE">
                            <w:pPr>
                              <w:jc w:val="center"/>
                              <w:rPr>
                                <w:sz w:val="28"/>
                                <w:szCs w:val="28"/>
                              </w:rPr>
                            </w:pPr>
                          </w:p>
                          <w:p w:rsidR="00D3202F" w:rsidRPr="00D3202F" w:rsidRDefault="00D3202F" w:rsidP="00D3202F">
                            <w:pPr>
                              <w:rPr>
                                <w:rFonts w:ascii="Comic Sans MS" w:hAnsi="Comic Sans MS" w:cs="Comic Sans MS"/>
                                <w:sz w:val="24"/>
                                <w:szCs w:val="24"/>
                              </w:rPr>
                            </w:pPr>
                          </w:p>
                          <w:p w:rsidR="00D3202F" w:rsidRPr="00D3202F" w:rsidRDefault="00D3202F" w:rsidP="00D3202F">
                            <w:pPr>
                              <w:rPr>
                                <w:rFonts w:ascii="Comic Sans MS" w:hAnsi="Comic Sans MS" w:cs="Comic Sans MS"/>
                                <w:sz w:val="24"/>
                                <w:szCs w:val="24"/>
                              </w:rPr>
                            </w:pPr>
                          </w:p>
                          <w:p w:rsidR="00D3202F" w:rsidRPr="00D3202F" w:rsidRDefault="00D3202F" w:rsidP="00D3202F">
                            <w:pPr>
                              <w:rPr>
                                <w:rFonts w:ascii="Comic Sans MS" w:hAnsi="Comic Sans MS" w:cs="Comic Sans MS"/>
                                <w:sz w:val="24"/>
                                <w:szCs w:val="24"/>
                              </w:rPr>
                            </w:pPr>
                            <w:r w:rsidRPr="00D3202F">
                              <w:rPr>
                                <w:rFonts w:ascii="Comic Sans MS" w:hAnsi="Comic Sans MS" w:cs="Comic Sans MS"/>
                                <w:sz w:val="24"/>
                                <w:szCs w:val="24"/>
                              </w:rPr>
                              <w:tab/>
                            </w:r>
                          </w:p>
                          <w:p w:rsidR="00D3202F" w:rsidRDefault="00D3202F" w:rsidP="00D3202F">
                            <w:pPr>
                              <w:rPr>
                                <w:rFonts w:ascii="Comic Sans MS" w:hAnsi="Comic Sans MS" w:cs="Comic Sans MS"/>
                                <w:sz w:val="28"/>
                                <w:szCs w:val="28"/>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________ </w:t>
                            </w:r>
                            <w:proofErr w:type="gramStart"/>
                            <w:r>
                              <w:rPr>
                                <w:rFonts w:ascii="Comic Sans MS" w:hAnsi="Comic Sans MS" w:cs="Comic Sans MS"/>
                                <w:sz w:val="32"/>
                                <w:szCs w:val="32"/>
                              </w:rPr>
                              <w:t>yes</w:t>
                            </w:r>
                            <w:proofErr w:type="gramEnd"/>
                            <w:r>
                              <w:rPr>
                                <w:rFonts w:ascii="Comic Sans MS" w:hAnsi="Comic Sans MS" w:cs="Comic Sans MS"/>
                                <w:sz w:val="32"/>
                                <w:szCs w:val="32"/>
                              </w:rPr>
                              <w:t>, I am interested in signing up my child for:</w:t>
                            </w: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                 </w:t>
                            </w:r>
                          </w:p>
                          <w:p w:rsidR="00D3202F" w:rsidRDefault="00D3202F" w:rsidP="00D3202F">
                            <w:pPr>
                              <w:rPr>
                                <w:rFonts w:ascii="Comic Sans MS" w:hAnsi="Comic Sans MS" w:cs="Comic Sans MS"/>
                                <w:sz w:val="32"/>
                                <w:szCs w:val="32"/>
                              </w:rPr>
                            </w:pPr>
                            <w:r>
                              <w:rPr>
                                <w:rFonts w:ascii="Comic Sans MS" w:hAnsi="Comic Sans MS" w:cs="Comic Sans MS"/>
                                <w:sz w:val="32"/>
                                <w:szCs w:val="32"/>
                              </w:rPr>
                              <w:t>_____ Reading/Phonics</w:t>
                            </w:r>
                          </w:p>
                          <w:p w:rsidR="00D3202F" w:rsidRDefault="00D3202F" w:rsidP="00D3202F">
                            <w:pPr>
                              <w:rPr>
                                <w:rFonts w:ascii="Comic Sans MS" w:hAnsi="Comic Sans MS" w:cs="Comic Sans MS"/>
                                <w:sz w:val="32"/>
                                <w:szCs w:val="32"/>
                              </w:rPr>
                            </w:pPr>
                            <w:r>
                              <w:rPr>
                                <w:rFonts w:ascii="Comic Sans MS" w:hAnsi="Comic Sans MS" w:cs="Comic Sans MS"/>
                                <w:sz w:val="32"/>
                                <w:szCs w:val="32"/>
                              </w:rPr>
                              <w:t>_____ Math</w:t>
                            </w:r>
                          </w:p>
                          <w:p w:rsidR="00D3202F" w:rsidRDefault="00D3202F" w:rsidP="00D3202F">
                            <w:pPr>
                              <w:rPr>
                                <w:rFonts w:ascii="Comic Sans MS" w:hAnsi="Comic Sans MS" w:cs="Comic Sans MS"/>
                                <w:sz w:val="32"/>
                                <w:szCs w:val="32"/>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Child’s name   __________________________________________  </w:t>
                            </w:r>
                          </w:p>
                          <w:p w:rsidR="00D3202F" w:rsidRDefault="00D3202F" w:rsidP="00D3202F">
                            <w:pPr>
                              <w:rPr>
                                <w:rFonts w:ascii="Comic Sans MS" w:hAnsi="Comic Sans MS" w:cs="Comic Sans MS"/>
                                <w:sz w:val="32"/>
                                <w:szCs w:val="32"/>
                              </w:rPr>
                            </w:pPr>
                            <w:r>
                              <w:rPr>
                                <w:rFonts w:ascii="Comic Sans MS" w:hAnsi="Comic Sans MS" w:cs="Comic Sans MS"/>
                                <w:sz w:val="32"/>
                                <w:szCs w:val="32"/>
                              </w:rPr>
                              <w:t>Parent’s Signature________________________________________</w:t>
                            </w:r>
                          </w:p>
                          <w:p w:rsidR="00D3202F" w:rsidRDefault="00D3202F" w:rsidP="00D3202F">
                            <w:pPr>
                              <w:rPr>
                                <w:rFonts w:ascii="Comic Sans MS" w:hAnsi="Comic Sans MS" w:cs="Comic Sans MS"/>
                                <w:sz w:val="32"/>
                                <w:szCs w:val="32"/>
                              </w:rPr>
                            </w:pPr>
                            <w:r>
                              <w:rPr>
                                <w:rFonts w:ascii="Comic Sans MS" w:hAnsi="Comic Sans MS" w:cs="Comic Sans MS"/>
                                <w:sz w:val="32"/>
                                <w:szCs w:val="32"/>
                              </w:rPr>
                              <w:t>Grade that student is currently in:   _______</w:t>
                            </w:r>
                          </w:p>
                          <w:p w:rsidR="00D3202F" w:rsidRDefault="00D3202F" w:rsidP="00D3202F">
                            <w:pPr>
                              <w:rPr>
                                <w:rFonts w:ascii="Comic Sans MS" w:hAnsi="Comic Sans MS" w:cs="Comic Sans MS"/>
                                <w:sz w:val="32"/>
                                <w:szCs w:val="32"/>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Check Number ______</w:t>
                            </w:r>
                          </w:p>
                          <w:p w:rsidR="00D3202F" w:rsidRDefault="00D3202F" w:rsidP="00D3202F">
                            <w:pPr>
                              <w:rPr>
                                <w:rFonts w:ascii="Comic Sans MS" w:hAnsi="Comic Sans MS" w:cs="Comic Sans MS"/>
                                <w:sz w:val="32"/>
                                <w:szCs w:val="32"/>
                              </w:rPr>
                            </w:pPr>
                            <w:r>
                              <w:rPr>
                                <w:rFonts w:ascii="Comic Sans MS" w:hAnsi="Comic Sans MS" w:cs="Comic Sans MS"/>
                                <w:sz w:val="32"/>
                                <w:szCs w:val="32"/>
                              </w:rPr>
                              <w:t>Mom’s/Dad’s cell number _________________________________</w:t>
                            </w:r>
                          </w:p>
                          <w:p w:rsidR="000C7C37" w:rsidRPr="000C7C37" w:rsidRDefault="000C7C37" w:rsidP="00D3202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8.25pt;margin-top:3pt;width:406.5pt;height:6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" fillcolor="white [3201]" stroked="f" strokeweight=".5pt">
                <v:textbox>
                  <w:txbxContent>
                    <w:p w:rsidR="000C7C37" w:rsidRDefault="000C7C37"/>
                    <w:p w:rsidR="000C7C37" w:rsidRDefault="000C7C37"/>
                    <w:p w:rsidR="00A57DEE" w:rsidRDefault="00A57DEE" w:rsidP="00A57DEE">
                      <w:pPr>
                        <w:jc w:val="center"/>
                        <w:rPr>
                          <w:sz w:val="36"/>
                          <w:szCs w:val="36"/>
                        </w:rPr>
                      </w:pPr>
                      <w:r>
                        <w:rPr>
                          <w:sz w:val="36"/>
                          <w:szCs w:val="36"/>
                        </w:rPr>
                        <w:t>Annual Parent/Teacher Asbestos Notification</w:t>
                      </w:r>
                    </w:p>
                    <w:p w:rsidR="00A57DEE" w:rsidRDefault="00A57DEE" w:rsidP="00A57DEE">
                      <w:pPr>
                        <w:jc w:val="center"/>
                        <w:rPr>
                          <w:sz w:val="24"/>
                          <w:szCs w:val="24"/>
                        </w:rPr>
                      </w:pPr>
                    </w:p>
                    <w:p w:rsidR="00A57DEE" w:rsidRDefault="00A57DEE" w:rsidP="00A57DEE">
                      <w:pPr>
                        <w:jc w:val="center"/>
                      </w:pPr>
                    </w:p>
                    <w:p w:rsidR="00A57DEE" w:rsidRDefault="00A57DEE" w:rsidP="00A57DEE">
                      <w:pPr>
                        <w:rPr>
                          <w:sz w:val="28"/>
                          <w:szCs w:val="28"/>
                        </w:rPr>
                      </w:pPr>
                      <w:r>
                        <w:rPr>
                          <w:sz w:val="28"/>
                          <w:szCs w:val="28"/>
                        </w:rPr>
                        <w:t xml:space="preserve">TO:  </w:t>
                      </w:r>
                      <w:r>
                        <w:rPr>
                          <w:sz w:val="28"/>
                          <w:szCs w:val="28"/>
                        </w:rPr>
                        <w:tab/>
                        <w:t xml:space="preserve">Parents and Staff of </w:t>
                      </w:r>
                      <w:r w:rsidR="00225B0D">
                        <w:rPr>
                          <w:sz w:val="28"/>
                          <w:szCs w:val="28"/>
                        </w:rPr>
                        <w:t xml:space="preserve">St. </w:t>
                      </w:r>
                      <w:r>
                        <w:rPr>
                          <w:sz w:val="28"/>
                          <w:szCs w:val="28"/>
                        </w:rPr>
                        <w:t xml:space="preserve">John Paul II </w:t>
                      </w:r>
                      <w:r w:rsidR="00225B0D">
                        <w:rPr>
                          <w:sz w:val="28"/>
                          <w:szCs w:val="28"/>
                        </w:rPr>
                        <w:t xml:space="preserve">Classical </w:t>
                      </w:r>
                      <w:r>
                        <w:rPr>
                          <w:sz w:val="28"/>
                          <w:szCs w:val="28"/>
                        </w:rPr>
                        <w:t>Catholic School</w:t>
                      </w:r>
                    </w:p>
                    <w:p w:rsidR="00A57DEE" w:rsidRDefault="00A57DEE" w:rsidP="00A57DEE">
                      <w:pPr>
                        <w:rPr>
                          <w:sz w:val="28"/>
                          <w:szCs w:val="28"/>
                        </w:rPr>
                      </w:pPr>
                      <w:r>
                        <w:rPr>
                          <w:sz w:val="28"/>
                          <w:szCs w:val="28"/>
                        </w:rPr>
                        <w:t xml:space="preserve">FROM: </w:t>
                      </w:r>
                      <w:r w:rsidR="00A11785">
                        <w:rPr>
                          <w:sz w:val="28"/>
                          <w:szCs w:val="28"/>
                        </w:rPr>
                        <w:t xml:space="preserve"> Mrs. Monica Burke</w:t>
                      </w:r>
                      <w:r>
                        <w:rPr>
                          <w:sz w:val="28"/>
                          <w:szCs w:val="28"/>
                        </w:rPr>
                        <w:t>, Principal</w:t>
                      </w:r>
                    </w:p>
                    <w:p w:rsidR="00A57DEE" w:rsidRDefault="00A11785" w:rsidP="00A57DEE">
                      <w:pPr>
                        <w:rPr>
                          <w:sz w:val="28"/>
                          <w:szCs w:val="28"/>
                        </w:rPr>
                      </w:pPr>
                      <w:r>
                        <w:rPr>
                          <w:sz w:val="28"/>
                          <w:szCs w:val="28"/>
                        </w:rPr>
                        <w:t>DATE:</w:t>
                      </w:r>
                      <w:r>
                        <w:rPr>
                          <w:sz w:val="28"/>
                          <w:szCs w:val="28"/>
                        </w:rPr>
                        <w:tab/>
                        <w:t xml:space="preserve">  September 22, 2022</w:t>
                      </w:r>
                    </w:p>
                    <w:p w:rsidR="008537C3" w:rsidRDefault="008537C3" w:rsidP="00A57DEE">
                      <w:pPr>
                        <w:rPr>
                          <w:sz w:val="28"/>
                          <w:szCs w:val="28"/>
                        </w:rPr>
                      </w:pPr>
                    </w:p>
                    <w:p w:rsidR="00A57DEE" w:rsidRDefault="00D25313" w:rsidP="00A57DEE">
                      <w:pPr>
                        <w:rPr>
                          <w:sz w:val="28"/>
                          <w:szCs w:val="28"/>
                        </w:rPr>
                      </w:pPr>
                      <w:r>
                        <w:rPr>
                          <w:sz w:val="28"/>
                          <w:szCs w:val="28"/>
                        </w:rPr>
                        <w:t xml:space="preserve">St. John </w:t>
                      </w:r>
                      <w:r w:rsidR="00A57DEE">
                        <w:rPr>
                          <w:sz w:val="28"/>
                          <w:szCs w:val="28"/>
                        </w:rPr>
                        <w:t xml:space="preserve">Paul II </w:t>
                      </w:r>
                      <w:r w:rsidR="00A65276">
                        <w:rPr>
                          <w:sz w:val="28"/>
                          <w:szCs w:val="28"/>
                        </w:rPr>
                        <w:t xml:space="preserve">Classical </w:t>
                      </w:r>
                      <w:r w:rsidR="00A57DEE">
                        <w:rPr>
                          <w:sz w:val="28"/>
                          <w:szCs w:val="28"/>
                        </w:rPr>
                        <w:t>Catholic School has asbestos Management Plan prepared in compliance with the USEPA Asbestos Hazard Emergency Response Act (AHERA).  This plan and subsequent updates are available for inspection Monday through Friday during normal school hours in the Main School Office.</w:t>
                      </w:r>
                    </w:p>
                    <w:p w:rsidR="00A57DEE" w:rsidRDefault="00A57DEE" w:rsidP="00A57DEE">
                      <w:pPr>
                        <w:rPr>
                          <w:sz w:val="28"/>
                          <w:szCs w:val="28"/>
                        </w:rPr>
                      </w:pPr>
                      <w:r>
                        <w:rPr>
                          <w:sz w:val="28"/>
                          <w:szCs w:val="28"/>
                        </w:rPr>
                        <w:t xml:space="preserve">In </w:t>
                      </w:r>
                      <w:r w:rsidR="00D25313">
                        <w:rPr>
                          <w:sz w:val="28"/>
                          <w:szCs w:val="28"/>
                        </w:rPr>
                        <w:t>May</w:t>
                      </w:r>
                      <w:r>
                        <w:rPr>
                          <w:sz w:val="28"/>
                          <w:szCs w:val="28"/>
                        </w:rPr>
                        <w:t xml:space="preserve"> of 20</w:t>
                      </w:r>
                      <w:r w:rsidR="00D25313">
                        <w:rPr>
                          <w:sz w:val="28"/>
                          <w:szCs w:val="28"/>
                        </w:rPr>
                        <w:t>20</w:t>
                      </w:r>
                      <w:r>
                        <w:rPr>
                          <w:sz w:val="28"/>
                          <w:szCs w:val="28"/>
                        </w:rPr>
                        <w:t xml:space="preserve"> a Six-month Periodic Surveillance review, required by the AHERA regulation was conducted by qualified personnel to re-evaluate the condition of asbestos containing materials at the facility. </w:t>
                      </w:r>
                    </w:p>
                    <w:p w:rsidR="00FF1D50" w:rsidRDefault="00A57DEE" w:rsidP="00A57DEE">
                      <w:pPr>
                        <w:rPr>
                          <w:sz w:val="28"/>
                          <w:szCs w:val="28"/>
                        </w:rPr>
                      </w:pPr>
                      <w:r>
                        <w:rPr>
                          <w:sz w:val="28"/>
                          <w:szCs w:val="28"/>
                        </w:rPr>
                        <w:t>The Surveillance review also evaluated Operations and Maintenance procedures that will keep asbestos materials in good condition.</w:t>
                      </w:r>
                    </w:p>
                    <w:p w:rsidR="00FF1D50" w:rsidRDefault="00FF1D50" w:rsidP="00A57DEE">
                      <w:pPr>
                        <w:rPr>
                          <w:sz w:val="28"/>
                          <w:szCs w:val="28"/>
                        </w:rPr>
                      </w:pPr>
                    </w:p>
                    <w:p w:rsidR="00A57DEE" w:rsidRDefault="00A57DEE" w:rsidP="00A57DEE">
                      <w:pPr>
                        <w:rPr>
                          <w:sz w:val="28"/>
                          <w:szCs w:val="28"/>
                        </w:rPr>
                      </w:pPr>
                      <w:r>
                        <w:rPr>
                          <w:sz w:val="28"/>
                          <w:szCs w:val="28"/>
                        </w:rPr>
                        <w:t>If you have any questions, please contact</w:t>
                      </w:r>
                      <w:r w:rsidR="00A11785">
                        <w:rPr>
                          <w:sz w:val="28"/>
                          <w:szCs w:val="28"/>
                        </w:rPr>
                        <w:t xml:space="preserve"> Mrs. Monica Burke</w:t>
                      </w:r>
                      <w:r>
                        <w:rPr>
                          <w:sz w:val="28"/>
                          <w:szCs w:val="28"/>
                        </w:rPr>
                        <w:t>, our designated person for asbestos activities.</w:t>
                      </w:r>
                    </w:p>
                    <w:p w:rsidR="00A57DEE" w:rsidRDefault="00A57DEE" w:rsidP="00A57DEE">
                      <w:pPr>
                        <w:jc w:val="center"/>
                        <w:rPr>
                          <w:sz w:val="28"/>
                          <w:szCs w:val="28"/>
                        </w:rPr>
                      </w:pPr>
                    </w:p>
                    <w:p w:rsidR="00D3202F" w:rsidRPr="00D3202F" w:rsidRDefault="00D3202F" w:rsidP="00D3202F">
                      <w:pPr>
                        <w:rPr>
                          <w:rFonts w:ascii="Comic Sans MS" w:hAnsi="Comic Sans MS" w:cs="Comic Sans MS"/>
                          <w:sz w:val="24"/>
                          <w:szCs w:val="24"/>
                        </w:rPr>
                      </w:pPr>
                    </w:p>
                    <w:p w:rsidR="00D3202F" w:rsidRPr="00D3202F" w:rsidRDefault="00D3202F" w:rsidP="00D3202F">
                      <w:pPr>
                        <w:rPr>
                          <w:rFonts w:ascii="Comic Sans MS" w:hAnsi="Comic Sans MS" w:cs="Comic Sans MS"/>
                          <w:sz w:val="24"/>
                          <w:szCs w:val="24"/>
                        </w:rPr>
                      </w:pPr>
                    </w:p>
                    <w:p w:rsidR="00D3202F" w:rsidRPr="00D3202F" w:rsidRDefault="00D3202F" w:rsidP="00D3202F">
                      <w:pPr>
                        <w:rPr>
                          <w:rFonts w:ascii="Comic Sans MS" w:hAnsi="Comic Sans MS" w:cs="Comic Sans MS"/>
                          <w:sz w:val="24"/>
                          <w:szCs w:val="24"/>
                        </w:rPr>
                      </w:pPr>
                      <w:r w:rsidRPr="00D3202F">
                        <w:rPr>
                          <w:rFonts w:ascii="Comic Sans MS" w:hAnsi="Comic Sans MS" w:cs="Comic Sans MS"/>
                          <w:sz w:val="24"/>
                          <w:szCs w:val="24"/>
                        </w:rPr>
                        <w:tab/>
                      </w:r>
                    </w:p>
                    <w:p w:rsidR="00D3202F" w:rsidRDefault="00D3202F" w:rsidP="00D3202F">
                      <w:pPr>
                        <w:rPr>
                          <w:rFonts w:ascii="Comic Sans MS" w:hAnsi="Comic Sans MS" w:cs="Comic Sans MS"/>
                          <w:sz w:val="28"/>
                          <w:szCs w:val="28"/>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________ </w:t>
                      </w:r>
                      <w:proofErr w:type="gramStart"/>
                      <w:r>
                        <w:rPr>
                          <w:rFonts w:ascii="Comic Sans MS" w:hAnsi="Comic Sans MS" w:cs="Comic Sans MS"/>
                          <w:sz w:val="32"/>
                          <w:szCs w:val="32"/>
                        </w:rPr>
                        <w:t>yes</w:t>
                      </w:r>
                      <w:proofErr w:type="gramEnd"/>
                      <w:r>
                        <w:rPr>
                          <w:rFonts w:ascii="Comic Sans MS" w:hAnsi="Comic Sans MS" w:cs="Comic Sans MS"/>
                          <w:sz w:val="32"/>
                          <w:szCs w:val="32"/>
                        </w:rPr>
                        <w:t>, I am interested in signing up my child for:</w:t>
                      </w: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                 </w:t>
                      </w:r>
                    </w:p>
                    <w:p w:rsidR="00D3202F" w:rsidRDefault="00D3202F" w:rsidP="00D3202F">
                      <w:pPr>
                        <w:rPr>
                          <w:rFonts w:ascii="Comic Sans MS" w:hAnsi="Comic Sans MS" w:cs="Comic Sans MS"/>
                          <w:sz w:val="32"/>
                          <w:szCs w:val="32"/>
                        </w:rPr>
                      </w:pPr>
                      <w:r>
                        <w:rPr>
                          <w:rFonts w:ascii="Comic Sans MS" w:hAnsi="Comic Sans MS" w:cs="Comic Sans MS"/>
                          <w:sz w:val="32"/>
                          <w:szCs w:val="32"/>
                        </w:rPr>
                        <w:t>_____ Reading/Phonics</w:t>
                      </w:r>
                    </w:p>
                    <w:p w:rsidR="00D3202F" w:rsidRDefault="00D3202F" w:rsidP="00D3202F">
                      <w:pPr>
                        <w:rPr>
                          <w:rFonts w:ascii="Comic Sans MS" w:hAnsi="Comic Sans MS" w:cs="Comic Sans MS"/>
                          <w:sz w:val="32"/>
                          <w:szCs w:val="32"/>
                        </w:rPr>
                      </w:pPr>
                      <w:r>
                        <w:rPr>
                          <w:rFonts w:ascii="Comic Sans MS" w:hAnsi="Comic Sans MS" w:cs="Comic Sans MS"/>
                          <w:sz w:val="32"/>
                          <w:szCs w:val="32"/>
                        </w:rPr>
                        <w:t>_____ Math</w:t>
                      </w:r>
                    </w:p>
                    <w:p w:rsidR="00D3202F" w:rsidRDefault="00D3202F" w:rsidP="00D3202F">
                      <w:pPr>
                        <w:rPr>
                          <w:rFonts w:ascii="Comic Sans MS" w:hAnsi="Comic Sans MS" w:cs="Comic Sans MS"/>
                          <w:sz w:val="32"/>
                          <w:szCs w:val="32"/>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 xml:space="preserve">Child’s name   __________________________________________  </w:t>
                      </w:r>
                    </w:p>
                    <w:p w:rsidR="00D3202F" w:rsidRDefault="00D3202F" w:rsidP="00D3202F">
                      <w:pPr>
                        <w:rPr>
                          <w:rFonts w:ascii="Comic Sans MS" w:hAnsi="Comic Sans MS" w:cs="Comic Sans MS"/>
                          <w:sz w:val="32"/>
                          <w:szCs w:val="32"/>
                        </w:rPr>
                      </w:pPr>
                      <w:r>
                        <w:rPr>
                          <w:rFonts w:ascii="Comic Sans MS" w:hAnsi="Comic Sans MS" w:cs="Comic Sans MS"/>
                          <w:sz w:val="32"/>
                          <w:szCs w:val="32"/>
                        </w:rPr>
                        <w:t>Parent’s Signature________________________________________</w:t>
                      </w:r>
                    </w:p>
                    <w:p w:rsidR="00D3202F" w:rsidRDefault="00D3202F" w:rsidP="00D3202F">
                      <w:pPr>
                        <w:rPr>
                          <w:rFonts w:ascii="Comic Sans MS" w:hAnsi="Comic Sans MS" w:cs="Comic Sans MS"/>
                          <w:sz w:val="32"/>
                          <w:szCs w:val="32"/>
                        </w:rPr>
                      </w:pPr>
                      <w:r>
                        <w:rPr>
                          <w:rFonts w:ascii="Comic Sans MS" w:hAnsi="Comic Sans MS" w:cs="Comic Sans MS"/>
                          <w:sz w:val="32"/>
                          <w:szCs w:val="32"/>
                        </w:rPr>
                        <w:t>Grade that student is currently in:   _______</w:t>
                      </w:r>
                    </w:p>
                    <w:p w:rsidR="00D3202F" w:rsidRDefault="00D3202F" w:rsidP="00D3202F">
                      <w:pPr>
                        <w:rPr>
                          <w:rFonts w:ascii="Comic Sans MS" w:hAnsi="Comic Sans MS" w:cs="Comic Sans MS"/>
                          <w:sz w:val="32"/>
                          <w:szCs w:val="32"/>
                        </w:rPr>
                      </w:pPr>
                    </w:p>
                    <w:p w:rsidR="00D3202F" w:rsidRDefault="00D3202F" w:rsidP="00D3202F">
                      <w:pPr>
                        <w:rPr>
                          <w:rFonts w:ascii="Comic Sans MS" w:hAnsi="Comic Sans MS" w:cs="Comic Sans MS"/>
                          <w:sz w:val="32"/>
                          <w:szCs w:val="32"/>
                        </w:rPr>
                      </w:pPr>
                      <w:r>
                        <w:rPr>
                          <w:rFonts w:ascii="Comic Sans MS" w:hAnsi="Comic Sans MS" w:cs="Comic Sans MS"/>
                          <w:sz w:val="32"/>
                          <w:szCs w:val="32"/>
                        </w:rPr>
                        <w:t>Check Number ______</w:t>
                      </w:r>
                    </w:p>
                    <w:p w:rsidR="00D3202F" w:rsidRDefault="00D3202F" w:rsidP="00D3202F">
                      <w:pPr>
                        <w:rPr>
                          <w:rFonts w:ascii="Comic Sans MS" w:hAnsi="Comic Sans MS" w:cs="Comic Sans MS"/>
                          <w:sz w:val="32"/>
                          <w:szCs w:val="32"/>
                        </w:rPr>
                      </w:pPr>
                      <w:r>
                        <w:rPr>
                          <w:rFonts w:ascii="Comic Sans MS" w:hAnsi="Comic Sans MS" w:cs="Comic Sans MS"/>
                          <w:sz w:val="32"/>
                          <w:szCs w:val="32"/>
                        </w:rPr>
                        <w:t>Mom’s/Dad’s cell number _________________________________</w:t>
                      </w:r>
                    </w:p>
                    <w:p w:rsidR="000C7C37" w:rsidRPr="000C7C37" w:rsidRDefault="000C7C37" w:rsidP="00D3202F">
                      <w:pPr>
                        <w:rPr>
                          <w:rFonts w:ascii="Times New Roman" w:hAnsi="Times New Roman" w:cs="Times New Roman"/>
                          <w:sz w:val="28"/>
                          <w:szCs w:val="28"/>
                        </w:rPr>
                      </w:pPr>
                    </w:p>
                  </w:txbxContent>
                </v:textbox>
              </v:shape>
            </w:pict>
          </mc:Fallback>
        </mc:AlternateContent>
      </w:r>
      <w:r w:rsidR="00827722">
        <w:rPr>
          <w:noProof/>
        </w:rPr>
        <mc:AlternateContent>
          <mc:Choice Requires="wps">
            <w:drawing>
              <wp:anchor distT="0" distB="0" distL="114300" distR="114300" simplePos="0" relativeHeight="251661312" behindDoc="0" locked="0" layoutInCell="1" allowOverlap="1" wp14:anchorId="61569668" wp14:editId="51D4EBAC">
                <wp:simplePos x="0" y="0"/>
                <wp:positionH relativeFrom="column">
                  <wp:posOffset>1495425</wp:posOffset>
                </wp:positionH>
                <wp:positionV relativeFrom="paragraph">
                  <wp:posOffset>38100</wp:posOffset>
                </wp:positionV>
                <wp:extent cx="0" cy="9077325"/>
                <wp:effectExtent l="19050" t="0" r="19050" b="9525"/>
                <wp:wrapNone/>
                <wp:docPr id="5" name="Straight Connector 5"/>
                <wp:cNvGraphicFramePr/>
                <a:graphic xmlns:a="http://schemas.openxmlformats.org/drawingml/2006/main">
                  <a:graphicData uri="http://schemas.microsoft.com/office/word/2010/wordprocessingShape">
                    <wps:wsp>
                      <wps:cNvCnPr/>
                      <wps:spPr>
                        <a:xfrm>
                          <a:off x="0" y="0"/>
                          <a:ext cx="0" cy="9077325"/>
                        </a:xfrm>
                        <a:prstGeom prst="line">
                          <a:avLst/>
                        </a:prstGeom>
                        <a:ln w="28575">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3pt" to="117.75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" strokecolor="#036" strokeweight="2.25pt"/>
            </w:pict>
          </mc:Fallback>
        </mc:AlternateContent>
      </w:r>
      <w:r w:rsidR="000202CA">
        <w:rPr>
          <w:noProof/>
        </w:rPr>
        <mc:AlternateContent>
          <mc:Choice Requires="wps">
            <w:drawing>
              <wp:anchor distT="0" distB="0" distL="114300" distR="114300" simplePos="0" relativeHeight="251659264" behindDoc="0" locked="0" layoutInCell="1" allowOverlap="1" wp14:anchorId="7247646A" wp14:editId="37E4379C">
                <wp:simplePos x="0" y="0"/>
                <wp:positionH relativeFrom="column">
                  <wp:posOffset>-66675</wp:posOffset>
                </wp:positionH>
                <wp:positionV relativeFrom="paragraph">
                  <wp:posOffset>38100</wp:posOffset>
                </wp:positionV>
                <wp:extent cx="1466850" cy="876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66850" cy="876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F5B" w:rsidRDefault="00CF3DDA" w:rsidP="000202CA">
                            <w:pPr>
                              <w:jc w:val="right"/>
                            </w:pPr>
                            <w:r>
                              <w:rPr>
                                <w:noProof/>
                              </w:rPr>
                              <w:drawing>
                                <wp:inline distT="0" distB="0" distL="0" distR="0">
                                  <wp:extent cx="1277620" cy="1407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paul new name logo.jpg"/>
                                          <pic:cNvPicPr/>
                                        </pic:nvPicPr>
                                        <pic:blipFill>
                                          <a:blip r:embed="rId5">
                                            <a:extLst>
                                              <a:ext uri="{28A0092B-C50C-407E-A947-70E740481C1C}">
                                                <a14:useLocalDpi xmlns:a14="http://schemas.microsoft.com/office/drawing/2010/main" val="0"/>
                                              </a:ext>
                                            </a:extLst>
                                          </a:blip>
                                          <a:stretch>
                                            <a:fillRect/>
                                          </a:stretch>
                                        </pic:blipFill>
                                        <pic:spPr>
                                          <a:xfrm>
                                            <a:off x="0" y="0"/>
                                            <a:ext cx="1277620" cy="1407160"/>
                                          </a:xfrm>
                                          <a:prstGeom prst="rect">
                                            <a:avLst/>
                                          </a:prstGeom>
                                        </pic:spPr>
                                      </pic:pic>
                                    </a:graphicData>
                                  </a:graphic>
                                </wp:inline>
                              </w:drawing>
                            </w:r>
                          </w:p>
                          <w:p w:rsidR="00C34F5B" w:rsidRPr="00C34F5B" w:rsidRDefault="00C34F5B" w:rsidP="00C34F5B">
                            <w:pPr>
                              <w:spacing w:after="0"/>
                              <w:jc w:val="right"/>
                              <w:rPr>
                                <w:rFonts w:ascii="Times New Roman" w:hAnsi="Times New Roman" w:cs="Times New Roman"/>
                                <w:sz w:val="20"/>
                                <w:szCs w:val="20"/>
                              </w:rPr>
                            </w:pPr>
                            <w:r w:rsidRPr="00C34F5B">
                              <w:rPr>
                                <w:rFonts w:ascii="Times New Roman" w:hAnsi="Times New Roman" w:cs="Times New Roman"/>
                                <w:sz w:val="20"/>
                                <w:szCs w:val="20"/>
                              </w:rPr>
                              <w:t>1590 Riverbank</w:t>
                            </w:r>
                          </w:p>
                          <w:p w:rsidR="00C34F5B" w:rsidRDefault="00C34F5B" w:rsidP="00C34F5B">
                            <w:pPr>
                              <w:spacing w:after="0"/>
                              <w:jc w:val="right"/>
                              <w:rPr>
                                <w:rFonts w:ascii="Times New Roman" w:hAnsi="Times New Roman" w:cs="Times New Roman"/>
                                <w:sz w:val="20"/>
                                <w:szCs w:val="20"/>
                              </w:rPr>
                            </w:pPr>
                            <w:r w:rsidRPr="00C34F5B">
                              <w:rPr>
                                <w:rFonts w:ascii="Times New Roman" w:hAnsi="Times New Roman" w:cs="Times New Roman"/>
                                <w:sz w:val="20"/>
                                <w:szCs w:val="20"/>
                              </w:rPr>
                              <w:t>Lincoln Park, MI  48146</w:t>
                            </w:r>
                          </w:p>
                          <w:p w:rsidR="000202CA" w:rsidRPr="00C34F5B" w:rsidRDefault="000202CA" w:rsidP="00C34F5B">
                            <w:pPr>
                              <w:spacing w:after="0"/>
                              <w:jc w:val="right"/>
                              <w:rPr>
                                <w:rFonts w:ascii="Times New Roman" w:hAnsi="Times New Roman" w:cs="Times New Roman"/>
                                <w:sz w:val="20"/>
                                <w:szCs w:val="20"/>
                              </w:rPr>
                            </w:pPr>
                          </w:p>
                          <w:p w:rsidR="000202CA"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(313)386-0633     (313)928-1326 fax </w:t>
                            </w:r>
                          </w:p>
                          <w:p w:rsidR="000202CA"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 </w:t>
                            </w:r>
                            <w:hyperlink r:id="rId6" w:history="1">
                              <w:r w:rsidRPr="00C34F5B">
                                <w:rPr>
                                  <w:rStyle w:val="Hyperlink"/>
                                  <w:rFonts w:ascii="Times New Roman" w:hAnsi="Times New Roman" w:cs="Times New Roman"/>
                                  <w:sz w:val="20"/>
                                  <w:szCs w:val="20"/>
                                </w:rPr>
                                <w:t>www.jp2catholic.com</w:t>
                              </w:r>
                            </w:hyperlink>
                          </w:p>
                          <w:p w:rsidR="00C34F5B" w:rsidRPr="00C34F5B"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                        </w:t>
                            </w:r>
                          </w:p>
                          <w:p w:rsidR="003738CE" w:rsidRDefault="00A11785" w:rsidP="003738CE">
                            <w:pPr>
                              <w:jc w:val="right"/>
                              <w:rPr>
                                <w:rFonts w:ascii="Times New Roman" w:hAnsi="Times New Roman" w:cs="Times New Roman"/>
                                <w:i/>
                                <w:sz w:val="18"/>
                                <w:szCs w:val="18"/>
                              </w:rPr>
                            </w:pPr>
                            <w:r>
                              <w:rPr>
                                <w:rFonts w:ascii="Times New Roman" w:hAnsi="Times New Roman" w:cs="Times New Roman"/>
                                <w:b/>
                                <w:sz w:val="18"/>
                                <w:szCs w:val="18"/>
                              </w:rPr>
                              <w:t xml:space="preserve">Mrs. </w:t>
                            </w:r>
                            <w:r>
                              <w:rPr>
                                <w:rFonts w:ascii="Times New Roman" w:hAnsi="Times New Roman" w:cs="Times New Roman"/>
                                <w:b/>
                                <w:sz w:val="18"/>
                                <w:szCs w:val="18"/>
                              </w:rPr>
                              <w:t xml:space="preserve">Monica </w:t>
                            </w:r>
                            <w:r>
                              <w:rPr>
                                <w:rFonts w:ascii="Times New Roman" w:hAnsi="Times New Roman" w:cs="Times New Roman"/>
                                <w:b/>
                                <w:sz w:val="18"/>
                                <w:szCs w:val="18"/>
                              </w:rPr>
                              <w:t>Burke</w:t>
                            </w:r>
                            <w:bookmarkStart w:id="0" w:name="_GoBack"/>
                            <w:bookmarkEnd w:id="0"/>
                            <w:r w:rsidR="003738CE">
                              <w:rPr>
                                <w:rFonts w:ascii="Times New Roman" w:hAnsi="Times New Roman" w:cs="Times New Roman"/>
                                <w:sz w:val="18"/>
                                <w:szCs w:val="18"/>
                              </w:rPr>
                              <w:t xml:space="preserve">   </w:t>
                            </w:r>
                            <w:r w:rsidR="003738CE">
                              <w:rPr>
                                <w:rFonts w:ascii="Times New Roman" w:hAnsi="Times New Roman" w:cs="Times New Roman"/>
                                <w:sz w:val="18"/>
                                <w:szCs w:val="18"/>
                              </w:rPr>
                              <w:tab/>
                            </w:r>
                            <w:r w:rsidR="003738CE">
                              <w:rPr>
                                <w:rFonts w:ascii="Times New Roman" w:hAnsi="Times New Roman" w:cs="Times New Roman"/>
                                <w:i/>
                                <w:sz w:val="18"/>
                                <w:szCs w:val="18"/>
                              </w:rPr>
                              <w:t>Principal</w:t>
                            </w:r>
                          </w:p>
                          <w:p w:rsidR="00C34F5B" w:rsidRPr="00C34F5B" w:rsidRDefault="00CF3DDA" w:rsidP="00C34F5B">
                            <w:pPr>
                              <w:spacing w:after="0"/>
                              <w:jc w:val="right"/>
                              <w:rPr>
                                <w:rFonts w:ascii="Times New Roman" w:hAnsi="Times New Roman" w:cs="Times New Roman"/>
                                <w:b/>
                                <w:sz w:val="18"/>
                                <w:szCs w:val="18"/>
                              </w:rPr>
                            </w:pPr>
                            <w:r>
                              <w:rPr>
                                <w:rFonts w:ascii="Times New Roman" w:hAnsi="Times New Roman" w:cs="Times New Roman"/>
                                <w:b/>
                                <w:sz w:val="18"/>
                                <w:szCs w:val="18"/>
                              </w:rPr>
                              <w:t>Fr. David Bechill</w:t>
                            </w:r>
                          </w:p>
                          <w:p w:rsidR="00535735" w:rsidRDefault="00C34F5B" w:rsidP="00C34F5B">
                            <w:pPr>
                              <w:spacing w:after="0"/>
                              <w:jc w:val="right"/>
                              <w:rPr>
                                <w:rFonts w:ascii="Times New Roman" w:hAnsi="Times New Roman" w:cs="Times New Roman"/>
                                <w:sz w:val="18"/>
                                <w:szCs w:val="18"/>
                              </w:rPr>
                            </w:pPr>
                            <w:r w:rsidRPr="00C34F5B">
                              <w:rPr>
                                <w:rFonts w:ascii="Times New Roman" w:hAnsi="Times New Roman" w:cs="Times New Roman"/>
                                <w:sz w:val="18"/>
                                <w:szCs w:val="18"/>
                              </w:rPr>
                              <w:t xml:space="preserve">Christ the Good Shepherd </w:t>
                            </w:r>
                          </w:p>
                          <w:p w:rsidR="000202CA" w:rsidRDefault="00CF3DDA" w:rsidP="00C34F5B">
                            <w:pPr>
                              <w:spacing w:after="0"/>
                              <w:jc w:val="right"/>
                              <w:rPr>
                                <w:rFonts w:ascii="Times New Roman" w:hAnsi="Times New Roman" w:cs="Times New Roman"/>
                                <w:i/>
                                <w:sz w:val="18"/>
                                <w:szCs w:val="18"/>
                              </w:rPr>
                            </w:pPr>
                            <w:r>
                              <w:rPr>
                                <w:rFonts w:ascii="Times New Roman" w:hAnsi="Times New Roman" w:cs="Times New Roman"/>
                                <w:i/>
                                <w:sz w:val="18"/>
                                <w:szCs w:val="18"/>
                              </w:rPr>
                              <w:t>Pastor</w:t>
                            </w:r>
                          </w:p>
                          <w:p w:rsidR="00C34F5B" w:rsidRPr="000202CA" w:rsidRDefault="00C34F5B" w:rsidP="00C34F5B">
                            <w:pPr>
                              <w:spacing w:after="0"/>
                              <w:jc w:val="right"/>
                              <w:rPr>
                                <w:rFonts w:ascii="Times New Roman" w:hAnsi="Times New Roman" w:cs="Times New Roman"/>
                                <w:b/>
                                <w:sz w:val="18"/>
                                <w:szCs w:val="18"/>
                              </w:rPr>
                            </w:pPr>
                            <w:r w:rsidRPr="000202CA">
                              <w:rPr>
                                <w:rFonts w:ascii="Times New Roman" w:hAnsi="Times New Roman" w:cs="Times New Roman"/>
                                <w:b/>
                                <w:sz w:val="18"/>
                                <w:szCs w:val="18"/>
                              </w:rPr>
                              <w:t xml:space="preserve">   </w:t>
                            </w:r>
                          </w:p>
                          <w:p w:rsidR="00C34F5B" w:rsidRDefault="00C34F5B" w:rsidP="00C34F5B">
                            <w:pPr>
                              <w:jc w:val="right"/>
                              <w:rPr>
                                <w:rFonts w:ascii="Times New Roman" w:hAnsi="Times New Roman" w:cs="Times New Roman"/>
                                <w:sz w:val="20"/>
                                <w:szCs w:val="20"/>
                              </w:rPr>
                            </w:pPr>
                          </w:p>
                          <w:p w:rsidR="00CF3DDA" w:rsidRDefault="00CF3DDA" w:rsidP="00C34F5B">
                            <w:pPr>
                              <w:jc w:val="right"/>
                              <w:rPr>
                                <w:rFonts w:ascii="Times New Roman" w:hAnsi="Times New Roman" w:cs="Times New Roman"/>
                                <w:sz w:val="20"/>
                                <w:szCs w:val="20"/>
                              </w:rPr>
                            </w:pPr>
                          </w:p>
                          <w:p w:rsidR="00CF3DDA" w:rsidRPr="00C34F5B" w:rsidRDefault="00CF3DDA"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18"/>
                                <w:szCs w:val="18"/>
                              </w:rPr>
                            </w:pPr>
                          </w:p>
                          <w:p w:rsidR="00C34F5B" w:rsidRPr="000202CA" w:rsidRDefault="00C34F5B" w:rsidP="00C34F5B">
                            <w:pPr>
                              <w:jc w:val="right"/>
                              <w:rPr>
                                <w:rFonts w:ascii="Times New Roman" w:hAnsi="Times New Roman" w:cs="Times New Roman"/>
                                <w:sz w:val="18"/>
                                <w:szCs w:val="18"/>
                              </w:rPr>
                            </w:pPr>
                            <w:r w:rsidRPr="000202CA">
                              <w:rPr>
                                <w:rFonts w:ascii="Times New Roman" w:hAnsi="Times New Roman" w:cs="Times New Roman"/>
                                <w:sz w:val="18"/>
                                <w:szCs w:val="18"/>
                              </w:rPr>
                              <w:t>Accredited by the Michigan Association of Non-Public Schools</w:t>
                            </w:r>
                          </w:p>
                          <w:p w:rsidR="00C34F5B" w:rsidRPr="00C34F5B" w:rsidRDefault="00535735" w:rsidP="00C34F5B">
                            <w:pPr>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08B0CAE" wp14:editId="117226F6">
                                  <wp:extent cx="1277620" cy="568214"/>
                                  <wp:effectExtent l="0" t="0" r="0" b="3810"/>
                                  <wp:docPr id="3" name="Picture 3" descr="C:\Users\Diane Wegienka\Desktop\Imag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Wegienka\Desktop\Image 2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568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25pt;margin-top:3pt;width:115.5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" fillcolor="white [3201]" stroked="f" strokeweight=".5pt">
                <v:textbox>
                  <w:txbxContent>
                    <w:p w:rsidR="00C34F5B" w:rsidRDefault="00CF3DDA" w:rsidP="000202CA">
                      <w:pPr>
                        <w:jc w:val="right"/>
                      </w:pPr>
                      <w:r>
                        <w:rPr>
                          <w:noProof/>
                        </w:rPr>
                        <w:drawing>
                          <wp:inline distT="0" distB="0" distL="0" distR="0">
                            <wp:extent cx="1277620" cy="1407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paul new name logo.jpg"/>
                                    <pic:cNvPicPr/>
                                  </pic:nvPicPr>
                                  <pic:blipFill>
                                    <a:blip r:embed="rId5">
                                      <a:extLst>
                                        <a:ext uri="{28A0092B-C50C-407E-A947-70E740481C1C}">
                                          <a14:useLocalDpi xmlns:a14="http://schemas.microsoft.com/office/drawing/2010/main" val="0"/>
                                        </a:ext>
                                      </a:extLst>
                                    </a:blip>
                                    <a:stretch>
                                      <a:fillRect/>
                                    </a:stretch>
                                  </pic:blipFill>
                                  <pic:spPr>
                                    <a:xfrm>
                                      <a:off x="0" y="0"/>
                                      <a:ext cx="1277620" cy="1407160"/>
                                    </a:xfrm>
                                    <a:prstGeom prst="rect">
                                      <a:avLst/>
                                    </a:prstGeom>
                                  </pic:spPr>
                                </pic:pic>
                              </a:graphicData>
                            </a:graphic>
                          </wp:inline>
                        </w:drawing>
                      </w:r>
                    </w:p>
                    <w:p w:rsidR="00C34F5B" w:rsidRPr="00C34F5B" w:rsidRDefault="00C34F5B" w:rsidP="00C34F5B">
                      <w:pPr>
                        <w:spacing w:after="0"/>
                        <w:jc w:val="right"/>
                        <w:rPr>
                          <w:rFonts w:ascii="Times New Roman" w:hAnsi="Times New Roman" w:cs="Times New Roman"/>
                          <w:sz w:val="20"/>
                          <w:szCs w:val="20"/>
                        </w:rPr>
                      </w:pPr>
                      <w:r w:rsidRPr="00C34F5B">
                        <w:rPr>
                          <w:rFonts w:ascii="Times New Roman" w:hAnsi="Times New Roman" w:cs="Times New Roman"/>
                          <w:sz w:val="20"/>
                          <w:szCs w:val="20"/>
                        </w:rPr>
                        <w:t>1590 Riverbank</w:t>
                      </w:r>
                    </w:p>
                    <w:p w:rsidR="00C34F5B" w:rsidRDefault="00C34F5B" w:rsidP="00C34F5B">
                      <w:pPr>
                        <w:spacing w:after="0"/>
                        <w:jc w:val="right"/>
                        <w:rPr>
                          <w:rFonts w:ascii="Times New Roman" w:hAnsi="Times New Roman" w:cs="Times New Roman"/>
                          <w:sz w:val="20"/>
                          <w:szCs w:val="20"/>
                        </w:rPr>
                      </w:pPr>
                      <w:r w:rsidRPr="00C34F5B">
                        <w:rPr>
                          <w:rFonts w:ascii="Times New Roman" w:hAnsi="Times New Roman" w:cs="Times New Roman"/>
                          <w:sz w:val="20"/>
                          <w:szCs w:val="20"/>
                        </w:rPr>
                        <w:t>Lincoln Park, MI  48146</w:t>
                      </w:r>
                    </w:p>
                    <w:p w:rsidR="000202CA" w:rsidRPr="00C34F5B" w:rsidRDefault="000202CA" w:rsidP="00C34F5B">
                      <w:pPr>
                        <w:spacing w:after="0"/>
                        <w:jc w:val="right"/>
                        <w:rPr>
                          <w:rFonts w:ascii="Times New Roman" w:hAnsi="Times New Roman" w:cs="Times New Roman"/>
                          <w:sz w:val="20"/>
                          <w:szCs w:val="20"/>
                        </w:rPr>
                      </w:pPr>
                    </w:p>
                    <w:p w:rsidR="000202CA"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(313)386-0633     (313)928-1326 fax </w:t>
                      </w:r>
                    </w:p>
                    <w:p w:rsidR="000202CA"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 </w:t>
                      </w:r>
                      <w:hyperlink r:id="rId8" w:history="1">
                        <w:r w:rsidRPr="00C34F5B">
                          <w:rPr>
                            <w:rStyle w:val="Hyperlink"/>
                            <w:rFonts w:ascii="Times New Roman" w:hAnsi="Times New Roman" w:cs="Times New Roman"/>
                            <w:sz w:val="20"/>
                            <w:szCs w:val="20"/>
                          </w:rPr>
                          <w:t>www.jp2catholic.com</w:t>
                        </w:r>
                      </w:hyperlink>
                    </w:p>
                    <w:p w:rsidR="00C34F5B" w:rsidRPr="00C34F5B" w:rsidRDefault="00C34F5B" w:rsidP="00C34F5B">
                      <w:pPr>
                        <w:jc w:val="right"/>
                        <w:rPr>
                          <w:rFonts w:ascii="Times New Roman" w:hAnsi="Times New Roman" w:cs="Times New Roman"/>
                          <w:sz w:val="20"/>
                          <w:szCs w:val="20"/>
                        </w:rPr>
                      </w:pPr>
                      <w:r w:rsidRPr="00C34F5B">
                        <w:rPr>
                          <w:rFonts w:ascii="Times New Roman" w:hAnsi="Times New Roman" w:cs="Times New Roman"/>
                          <w:sz w:val="20"/>
                          <w:szCs w:val="20"/>
                        </w:rPr>
                        <w:t xml:space="preserve">                        </w:t>
                      </w:r>
                    </w:p>
                    <w:p w:rsidR="003738CE" w:rsidRDefault="00A11785" w:rsidP="003738CE">
                      <w:pPr>
                        <w:jc w:val="right"/>
                        <w:rPr>
                          <w:rFonts w:ascii="Times New Roman" w:hAnsi="Times New Roman" w:cs="Times New Roman"/>
                          <w:i/>
                          <w:sz w:val="18"/>
                          <w:szCs w:val="18"/>
                        </w:rPr>
                      </w:pPr>
                      <w:r>
                        <w:rPr>
                          <w:rFonts w:ascii="Times New Roman" w:hAnsi="Times New Roman" w:cs="Times New Roman"/>
                          <w:b/>
                          <w:sz w:val="18"/>
                          <w:szCs w:val="18"/>
                        </w:rPr>
                        <w:t xml:space="preserve">Mrs. </w:t>
                      </w:r>
                      <w:r>
                        <w:rPr>
                          <w:rFonts w:ascii="Times New Roman" w:hAnsi="Times New Roman" w:cs="Times New Roman"/>
                          <w:b/>
                          <w:sz w:val="18"/>
                          <w:szCs w:val="18"/>
                        </w:rPr>
                        <w:t xml:space="preserve">Monica </w:t>
                      </w:r>
                      <w:r>
                        <w:rPr>
                          <w:rFonts w:ascii="Times New Roman" w:hAnsi="Times New Roman" w:cs="Times New Roman"/>
                          <w:b/>
                          <w:sz w:val="18"/>
                          <w:szCs w:val="18"/>
                        </w:rPr>
                        <w:t>Burke</w:t>
                      </w:r>
                      <w:bookmarkStart w:id="1" w:name="_GoBack"/>
                      <w:bookmarkEnd w:id="1"/>
                      <w:r w:rsidR="003738CE">
                        <w:rPr>
                          <w:rFonts w:ascii="Times New Roman" w:hAnsi="Times New Roman" w:cs="Times New Roman"/>
                          <w:sz w:val="18"/>
                          <w:szCs w:val="18"/>
                        </w:rPr>
                        <w:t xml:space="preserve">   </w:t>
                      </w:r>
                      <w:r w:rsidR="003738CE">
                        <w:rPr>
                          <w:rFonts w:ascii="Times New Roman" w:hAnsi="Times New Roman" w:cs="Times New Roman"/>
                          <w:sz w:val="18"/>
                          <w:szCs w:val="18"/>
                        </w:rPr>
                        <w:tab/>
                      </w:r>
                      <w:r w:rsidR="003738CE">
                        <w:rPr>
                          <w:rFonts w:ascii="Times New Roman" w:hAnsi="Times New Roman" w:cs="Times New Roman"/>
                          <w:i/>
                          <w:sz w:val="18"/>
                          <w:szCs w:val="18"/>
                        </w:rPr>
                        <w:t>Principal</w:t>
                      </w:r>
                    </w:p>
                    <w:p w:rsidR="00C34F5B" w:rsidRPr="00C34F5B" w:rsidRDefault="00CF3DDA" w:rsidP="00C34F5B">
                      <w:pPr>
                        <w:spacing w:after="0"/>
                        <w:jc w:val="right"/>
                        <w:rPr>
                          <w:rFonts w:ascii="Times New Roman" w:hAnsi="Times New Roman" w:cs="Times New Roman"/>
                          <w:b/>
                          <w:sz w:val="18"/>
                          <w:szCs w:val="18"/>
                        </w:rPr>
                      </w:pPr>
                      <w:r>
                        <w:rPr>
                          <w:rFonts w:ascii="Times New Roman" w:hAnsi="Times New Roman" w:cs="Times New Roman"/>
                          <w:b/>
                          <w:sz w:val="18"/>
                          <w:szCs w:val="18"/>
                        </w:rPr>
                        <w:t>Fr. David Bechill</w:t>
                      </w:r>
                    </w:p>
                    <w:p w:rsidR="00535735" w:rsidRDefault="00C34F5B" w:rsidP="00C34F5B">
                      <w:pPr>
                        <w:spacing w:after="0"/>
                        <w:jc w:val="right"/>
                        <w:rPr>
                          <w:rFonts w:ascii="Times New Roman" w:hAnsi="Times New Roman" w:cs="Times New Roman"/>
                          <w:sz w:val="18"/>
                          <w:szCs w:val="18"/>
                        </w:rPr>
                      </w:pPr>
                      <w:r w:rsidRPr="00C34F5B">
                        <w:rPr>
                          <w:rFonts w:ascii="Times New Roman" w:hAnsi="Times New Roman" w:cs="Times New Roman"/>
                          <w:sz w:val="18"/>
                          <w:szCs w:val="18"/>
                        </w:rPr>
                        <w:t xml:space="preserve">Christ the Good Shepherd </w:t>
                      </w:r>
                    </w:p>
                    <w:p w:rsidR="000202CA" w:rsidRDefault="00CF3DDA" w:rsidP="00C34F5B">
                      <w:pPr>
                        <w:spacing w:after="0"/>
                        <w:jc w:val="right"/>
                        <w:rPr>
                          <w:rFonts w:ascii="Times New Roman" w:hAnsi="Times New Roman" w:cs="Times New Roman"/>
                          <w:i/>
                          <w:sz w:val="18"/>
                          <w:szCs w:val="18"/>
                        </w:rPr>
                      </w:pPr>
                      <w:r>
                        <w:rPr>
                          <w:rFonts w:ascii="Times New Roman" w:hAnsi="Times New Roman" w:cs="Times New Roman"/>
                          <w:i/>
                          <w:sz w:val="18"/>
                          <w:szCs w:val="18"/>
                        </w:rPr>
                        <w:t>Pastor</w:t>
                      </w:r>
                    </w:p>
                    <w:p w:rsidR="00C34F5B" w:rsidRPr="000202CA" w:rsidRDefault="00C34F5B" w:rsidP="00C34F5B">
                      <w:pPr>
                        <w:spacing w:after="0"/>
                        <w:jc w:val="right"/>
                        <w:rPr>
                          <w:rFonts w:ascii="Times New Roman" w:hAnsi="Times New Roman" w:cs="Times New Roman"/>
                          <w:b/>
                          <w:sz w:val="18"/>
                          <w:szCs w:val="18"/>
                        </w:rPr>
                      </w:pPr>
                      <w:r w:rsidRPr="000202CA">
                        <w:rPr>
                          <w:rFonts w:ascii="Times New Roman" w:hAnsi="Times New Roman" w:cs="Times New Roman"/>
                          <w:b/>
                          <w:sz w:val="18"/>
                          <w:szCs w:val="18"/>
                        </w:rPr>
                        <w:t xml:space="preserve">   </w:t>
                      </w:r>
                    </w:p>
                    <w:p w:rsidR="00C34F5B" w:rsidRDefault="00C34F5B" w:rsidP="00C34F5B">
                      <w:pPr>
                        <w:jc w:val="right"/>
                        <w:rPr>
                          <w:rFonts w:ascii="Times New Roman" w:hAnsi="Times New Roman" w:cs="Times New Roman"/>
                          <w:sz w:val="20"/>
                          <w:szCs w:val="20"/>
                        </w:rPr>
                      </w:pPr>
                    </w:p>
                    <w:p w:rsidR="00CF3DDA" w:rsidRDefault="00CF3DDA" w:rsidP="00C34F5B">
                      <w:pPr>
                        <w:jc w:val="right"/>
                        <w:rPr>
                          <w:rFonts w:ascii="Times New Roman" w:hAnsi="Times New Roman" w:cs="Times New Roman"/>
                          <w:sz w:val="20"/>
                          <w:szCs w:val="20"/>
                        </w:rPr>
                      </w:pPr>
                    </w:p>
                    <w:p w:rsidR="00CF3DDA" w:rsidRPr="00C34F5B" w:rsidRDefault="00CF3DDA"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535735" w:rsidRDefault="00535735"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20"/>
                          <w:szCs w:val="20"/>
                        </w:rPr>
                      </w:pPr>
                    </w:p>
                    <w:p w:rsidR="000202CA" w:rsidRDefault="000202CA" w:rsidP="00C34F5B">
                      <w:pPr>
                        <w:jc w:val="right"/>
                        <w:rPr>
                          <w:rFonts w:ascii="Times New Roman" w:hAnsi="Times New Roman" w:cs="Times New Roman"/>
                          <w:sz w:val="18"/>
                          <w:szCs w:val="18"/>
                        </w:rPr>
                      </w:pPr>
                    </w:p>
                    <w:p w:rsidR="00C34F5B" w:rsidRPr="000202CA" w:rsidRDefault="00C34F5B" w:rsidP="00C34F5B">
                      <w:pPr>
                        <w:jc w:val="right"/>
                        <w:rPr>
                          <w:rFonts w:ascii="Times New Roman" w:hAnsi="Times New Roman" w:cs="Times New Roman"/>
                          <w:sz w:val="18"/>
                          <w:szCs w:val="18"/>
                        </w:rPr>
                      </w:pPr>
                      <w:r w:rsidRPr="000202CA">
                        <w:rPr>
                          <w:rFonts w:ascii="Times New Roman" w:hAnsi="Times New Roman" w:cs="Times New Roman"/>
                          <w:sz w:val="18"/>
                          <w:szCs w:val="18"/>
                        </w:rPr>
                        <w:t>Accredited by the Michigan Association of Non-Public Schools</w:t>
                      </w:r>
                    </w:p>
                    <w:p w:rsidR="00C34F5B" w:rsidRPr="00C34F5B" w:rsidRDefault="00535735" w:rsidP="00C34F5B">
                      <w:pPr>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08B0CAE" wp14:editId="117226F6">
                            <wp:extent cx="1277620" cy="568214"/>
                            <wp:effectExtent l="0" t="0" r="0" b="3810"/>
                            <wp:docPr id="3" name="Picture 3" descr="C:\Users\Diane Wegienka\Desktop\Imag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Wegienka\Desktop\Image 2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568214"/>
                                    </a:xfrm>
                                    <a:prstGeom prst="rect">
                                      <a:avLst/>
                                    </a:prstGeom>
                                    <a:noFill/>
                                    <a:ln>
                                      <a:noFill/>
                                    </a:ln>
                                  </pic:spPr>
                                </pic:pic>
                              </a:graphicData>
                            </a:graphic>
                          </wp:inline>
                        </w:drawing>
                      </w:r>
                    </w:p>
                  </w:txbxContent>
                </v:textbox>
              </v:shape>
            </w:pict>
          </mc:Fallback>
        </mc:AlternateContent>
      </w:r>
    </w:p>
    <w:sectPr w:rsidR="00E42A44" w:rsidSect="000C7C37">
      <w:pgSz w:w="12240" w:h="15840" w:code="1"/>
      <w:pgMar w:top="720" w:right="720" w:bottom="720" w:left="446"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5B"/>
    <w:rsid w:val="000202CA"/>
    <w:rsid w:val="00041423"/>
    <w:rsid w:val="00056EA5"/>
    <w:rsid w:val="000C7C37"/>
    <w:rsid w:val="00225B0D"/>
    <w:rsid w:val="00246D46"/>
    <w:rsid w:val="003738CE"/>
    <w:rsid w:val="003F5D70"/>
    <w:rsid w:val="00494EF2"/>
    <w:rsid w:val="00535735"/>
    <w:rsid w:val="0067603B"/>
    <w:rsid w:val="00827722"/>
    <w:rsid w:val="008537C3"/>
    <w:rsid w:val="0087268D"/>
    <w:rsid w:val="008F53E8"/>
    <w:rsid w:val="00A11785"/>
    <w:rsid w:val="00A57DEE"/>
    <w:rsid w:val="00A65276"/>
    <w:rsid w:val="00B00322"/>
    <w:rsid w:val="00B51BFF"/>
    <w:rsid w:val="00C34F5B"/>
    <w:rsid w:val="00CF3DDA"/>
    <w:rsid w:val="00D25313"/>
    <w:rsid w:val="00D3202F"/>
    <w:rsid w:val="00D75FE4"/>
    <w:rsid w:val="00E42A44"/>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5B"/>
    <w:rPr>
      <w:rFonts w:ascii="Tahoma" w:hAnsi="Tahoma" w:cs="Tahoma"/>
      <w:sz w:val="16"/>
      <w:szCs w:val="16"/>
    </w:rPr>
  </w:style>
  <w:style w:type="character" w:styleId="Hyperlink">
    <w:name w:val="Hyperlink"/>
    <w:basedOn w:val="DefaultParagraphFont"/>
    <w:uiPriority w:val="99"/>
    <w:unhideWhenUsed/>
    <w:rsid w:val="00C34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5B"/>
    <w:rPr>
      <w:rFonts w:ascii="Tahoma" w:hAnsi="Tahoma" w:cs="Tahoma"/>
      <w:sz w:val="16"/>
      <w:szCs w:val="16"/>
    </w:rPr>
  </w:style>
  <w:style w:type="character" w:styleId="Hyperlink">
    <w:name w:val="Hyperlink"/>
    <w:basedOn w:val="DefaultParagraphFont"/>
    <w:uiPriority w:val="99"/>
    <w:unhideWhenUsed/>
    <w:rsid w:val="00C34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3725">
      <w:bodyDiv w:val="1"/>
      <w:marLeft w:val="0"/>
      <w:marRight w:val="0"/>
      <w:marTop w:val="0"/>
      <w:marBottom w:val="0"/>
      <w:divBdr>
        <w:top w:val="none" w:sz="0" w:space="0" w:color="auto"/>
        <w:left w:val="none" w:sz="0" w:space="0" w:color="auto"/>
        <w:bottom w:val="none" w:sz="0" w:space="0" w:color="auto"/>
        <w:right w:val="none" w:sz="0" w:space="0" w:color="auto"/>
      </w:divBdr>
    </w:div>
    <w:div w:id="1675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2catholic.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p2catholic.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Wegienka</dc:creator>
  <cp:lastModifiedBy>Terri Diehl</cp:lastModifiedBy>
  <cp:revision>11</cp:revision>
  <cp:lastPrinted>2020-10-23T16:13:00Z</cp:lastPrinted>
  <dcterms:created xsi:type="dcterms:W3CDTF">2018-08-17T20:09:00Z</dcterms:created>
  <dcterms:modified xsi:type="dcterms:W3CDTF">2022-09-22T12:52:00Z</dcterms:modified>
</cp:coreProperties>
</file>